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C91A" w14:textId="54E6697A" w:rsidR="00845E23" w:rsidRDefault="00845E23" w:rsidP="00845E23">
      <w:pPr>
        <w:jc w:val="right"/>
      </w:pPr>
      <w:r>
        <w:t xml:space="preserve">Milejewo, </w:t>
      </w:r>
      <w:r w:rsidR="0017049A">
        <w:t>19 sierpnia</w:t>
      </w:r>
      <w:r>
        <w:t xml:space="preserve"> 2024r.</w:t>
      </w:r>
    </w:p>
    <w:p w14:paraId="53E5A82F" w14:textId="366F4BDC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</w:t>
      </w:r>
      <w:r w:rsidR="0017049A">
        <w:rPr>
          <w:rFonts w:eastAsia="Arial Unicode MS"/>
          <w:b/>
          <w:bCs/>
          <w:kern w:val="2"/>
          <w:lang w:eastAsia="ar-SA"/>
        </w:rPr>
        <w:t>24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5A649CFD" w14:textId="77777777" w:rsidR="00845E23" w:rsidRDefault="00845E23" w:rsidP="00845E23">
      <w:pPr>
        <w:pStyle w:val="NormalnyWeb"/>
        <w:jc w:val="center"/>
        <w:rPr>
          <w:b/>
          <w:bCs/>
        </w:rPr>
      </w:pPr>
    </w:p>
    <w:p w14:paraId="60E771EC" w14:textId="08EA4BC0" w:rsidR="00845E23" w:rsidRDefault="00845E23" w:rsidP="00845E23">
      <w:pPr>
        <w:pStyle w:val="NormalnyWeb"/>
        <w:jc w:val="both"/>
      </w:pPr>
      <w:r>
        <w:t>Dotyczy:  postępowania o udzielenie zamówienia publicznego pn.</w:t>
      </w:r>
      <w:r w:rsidRPr="00B22BB2">
        <w:rPr>
          <w:b/>
          <w:bCs/>
        </w:rPr>
        <w:t xml:space="preserve"> </w:t>
      </w:r>
      <w:bookmarkStart w:id="0" w:name="_Hlk171512191"/>
      <w:r w:rsidR="0017049A" w:rsidRPr="005D0EA3">
        <w:rPr>
          <w:b/>
          <w:bCs/>
        </w:rPr>
        <w:t>„</w:t>
      </w:r>
      <w:r w:rsidR="0017049A">
        <w:rPr>
          <w:b/>
          <w:bCs/>
        </w:rPr>
        <w:t xml:space="preserve">Wykonanie robót budowlanych odtworzeniowych przy budynku remizy OSP w Pomorskiej Wsi wpisanym </w:t>
      </w:r>
      <w:r w:rsidR="0017049A">
        <w:rPr>
          <w:b/>
          <w:bCs/>
        </w:rPr>
        <w:br/>
        <w:t>do Gminnej Ewidencji Zabytków Gminy Milejewo</w:t>
      </w:r>
      <w:r w:rsidR="0017049A" w:rsidRPr="005D0EA3">
        <w:rPr>
          <w:b/>
          <w:bCs/>
        </w:rPr>
        <w:t>”</w:t>
      </w:r>
      <w:bookmarkEnd w:id="0"/>
      <w:r w:rsidR="0017049A">
        <w:rPr>
          <w:b/>
          <w:bCs/>
        </w:rPr>
        <w:t xml:space="preserve"> </w:t>
      </w:r>
      <w:r>
        <w:t>prowadzonego w trybie podstawowym bez negocjacji.</w:t>
      </w:r>
    </w:p>
    <w:p w14:paraId="2A0A46AC" w14:textId="77777777" w:rsidR="00845E23" w:rsidRDefault="00845E23" w:rsidP="00845E23"/>
    <w:p w14:paraId="67460973" w14:textId="77777777" w:rsidR="00845E23" w:rsidRDefault="00845E23" w:rsidP="00845E23">
      <w:pPr>
        <w:jc w:val="center"/>
      </w:pPr>
      <w:r>
        <w:t>INFORMACJA</w:t>
      </w:r>
    </w:p>
    <w:p w14:paraId="04E5803C" w14:textId="77777777" w:rsidR="00845E23" w:rsidRDefault="00845E23" w:rsidP="00845E23">
      <w:pPr>
        <w:jc w:val="center"/>
      </w:pPr>
    </w:p>
    <w:p w14:paraId="73753025" w14:textId="77777777" w:rsidR="00845E23" w:rsidRDefault="00845E23" w:rsidP="00845E23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039BF736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17049A" w:rsidRPr="005D0EA3">
        <w:rPr>
          <w:b/>
          <w:bCs/>
        </w:rPr>
        <w:t>„</w:t>
      </w:r>
      <w:r w:rsidR="0017049A">
        <w:rPr>
          <w:b/>
          <w:bCs/>
        </w:rPr>
        <w:t xml:space="preserve">Wykonanie robót budowlanych odtworzeniowych przy budynku remizy OSP </w:t>
      </w:r>
      <w:r w:rsidR="0017049A">
        <w:rPr>
          <w:b/>
          <w:bCs/>
        </w:rPr>
        <w:br/>
      </w:r>
      <w:r w:rsidR="0017049A">
        <w:rPr>
          <w:b/>
          <w:bCs/>
        </w:rPr>
        <w:t>w Pomorskiej Wsi wpisanym do Gminnej Ewidencji Zabytków Gminy Milejewo</w:t>
      </w:r>
      <w:r w:rsidR="0017049A" w:rsidRPr="005D0EA3">
        <w:rPr>
          <w:b/>
          <w:bCs/>
        </w:rPr>
        <w:t>”</w:t>
      </w:r>
      <w:r w:rsidR="0017049A">
        <w:rPr>
          <w:b/>
          <w:bCs/>
        </w:rPr>
        <w:t xml:space="preserve"> </w:t>
      </w:r>
      <w:r w:rsidRPr="00CB41AF">
        <w:rPr>
          <w:rStyle w:val="Pogrubienie"/>
          <w:b w:val="0"/>
          <w:bCs w:val="0"/>
        </w:rPr>
        <w:t>wynosi:</w:t>
      </w:r>
    </w:p>
    <w:p w14:paraId="59320EDF" w14:textId="49775F9D" w:rsidR="00845E23" w:rsidRDefault="0017049A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17049A">
        <w:rPr>
          <w:b/>
          <w:bCs/>
          <w:sz w:val="28"/>
          <w:szCs w:val="28"/>
        </w:rPr>
        <w:t>626 712,33</w:t>
      </w:r>
      <w:r>
        <w:rPr>
          <w:b/>
          <w:bCs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770 856,17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D5608"/>
    <w:rsid w:val="001154AD"/>
    <w:rsid w:val="0017049A"/>
    <w:rsid w:val="001958D5"/>
    <w:rsid w:val="001A5381"/>
    <w:rsid w:val="002A19C2"/>
    <w:rsid w:val="004A7F0C"/>
    <w:rsid w:val="005D2054"/>
    <w:rsid w:val="006B6C8C"/>
    <w:rsid w:val="00772C94"/>
    <w:rsid w:val="00845E23"/>
    <w:rsid w:val="00B22BB2"/>
    <w:rsid w:val="00BC0B09"/>
    <w:rsid w:val="00C12B42"/>
    <w:rsid w:val="00D5205E"/>
    <w:rsid w:val="00D93588"/>
    <w:rsid w:val="00E04BF7"/>
    <w:rsid w:val="00E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2024-05-17T06:56:00Z</cp:lastPrinted>
  <dcterms:created xsi:type="dcterms:W3CDTF">2024-08-20T08:38:00Z</dcterms:created>
  <dcterms:modified xsi:type="dcterms:W3CDTF">2024-08-20T08:38:00Z</dcterms:modified>
</cp:coreProperties>
</file>